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DB715" w14:textId="77777777" w:rsidR="00404F1A" w:rsidRDefault="00404F1A" w:rsidP="00404F1A">
      <w:r>
        <w:t>Hawk’s Well Theatre, Sligo, may photograph or videotape visitors. These images may be used to publicize the Theatre in print, online, and display materials, and may also be distributed to the media.</w:t>
      </w:r>
      <w:r w:rsidRPr="00404F1A">
        <w:t xml:space="preserve"> Use of a ticket is implied consent for the use of the holder's likeness, voice, or video image for marketing purposes.</w:t>
      </w:r>
    </w:p>
    <w:p w14:paraId="25E586AF" w14:textId="77777777" w:rsidR="00404F1A" w:rsidRDefault="00404F1A" w:rsidP="00404F1A">
      <w:pPr>
        <w:rPr>
          <w:b/>
        </w:rPr>
      </w:pPr>
      <w:r w:rsidRPr="00FC0626">
        <w:rPr>
          <w:b/>
        </w:rPr>
        <w:t>Photographs for Personal Use</w:t>
      </w:r>
    </w:p>
    <w:p w14:paraId="716CC130" w14:textId="77777777" w:rsidR="0019539B" w:rsidRPr="00FC0626" w:rsidRDefault="0019539B" w:rsidP="00404F1A">
      <w:pPr>
        <w:rPr>
          <w:b/>
        </w:rPr>
      </w:pPr>
      <w:r w:rsidRPr="0019539B">
        <w:rPr>
          <w:b/>
        </w:rPr>
        <w:t xml:space="preserve">Photography is allowed in the </w:t>
      </w:r>
      <w:r>
        <w:rPr>
          <w:b/>
        </w:rPr>
        <w:t xml:space="preserve">Hawk’s Well Theatre, Sligo </w:t>
      </w:r>
      <w:r w:rsidRPr="0019539B">
        <w:rPr>
          <w:b/>
        </w:rPr>
        <w:t>so long as you follow the policies listed here.</w:t>
      </w:r>
    </w:p>
    <w:p w14:paraId="743C3191" w14:textId="77777777" w:rsidR="00404F1A" w:rsidRDefault="00404F1A" w:rsidP="00FC0626">
      <w:pPr>
        <w:pStyle w:val="ListParagraph"/>
        <w:numPr>
          <w:ilvl w:val="0"/>
          <w:numId w:val="1"/>
        </w:numPr>
      </w:pPr>
      <w:r>
        <w:t xml:space="preserve">The Hawk’s Well Theatre, Sligo allows visitors to take personal photographs within the Theatre for personal, non-commercial use.  </w:t>
      </w:r>
      <w:r w:rsidRPr="00810D53">
        <w:rPr>
          <w:b/>
        </w:rPr>
        <w:t xml:space="preserve">Flash photography, monopods, and tripods are </w:t>
      </w:r>
      <w:r w:rsidRPr="00810D53">
        <w:rPr>
          <w:b/>
          <w:u w:val="single"/>
        </w:rPr>
        <w:t>not permitted</w:t>
      </w:r>
      <w:r w:rsidRPr="00810D53">
        <w:rPr>
          <w:b/>
        </w:rPr>
        <w:t>.</w:t>
      </w:r>
    </w:p>
    <w:p w14:paraId="44466D81" w14:textId="77777777" w:rsidR="00404F1A" w:rsidRDefault="00404F1A" w:rsidP="00FC0626">
      <w:pPr>
        <w:pStyle w:val="ListParagraph"/>
        <w:numPr>
          <w:ilvl w:val="0"/>
          <w:numId w:val="1"/>
        </w:numPr>
      </w:pPr>
      <w:r>
        <w:t xml:space="preserve">Art objects appearing in images may be protected by copyright, publication rights, or related interests. </w:t>
      </w:r>
      <w:r w:rsidR="009B13B2">
        <w:t>I</w:t>
      </w:r>
      <w:r>
        <w:t>t is the visitor’s responsibility to obtain copyr</w:t>
      </w:r>
      <w:r w:rsidR="00364AED">
        <w:t>ight or other permissions as</w:t>
      </w:r>
      <w:r>
        <w:t xml:space="preserve"> required from an artist, agent, estate, or other third-party rights holder.</w:t>
      </w:r>
    </w:p>
    <w:p w14:paraId="5CE3C202" w14:textId="77777777" w:rsidR="009B13B2" w:rsidRDefault="00404F1A" w:rsidP="00365321">
      <w:pPr>
        <w:pStyle w:val="ListParagraph"/>
        <w:numPr>
          <w:ilvl w:val="0"/>
          <w:numId w:val="1"/>
        </w:numPr>
      </w:pPr>
      <w:r>
        <w:t>Photographs, film, or videotape may not be taken of individuals without their express permission or, in the case of minors, without the express written permission of parents or legal guardians.</w:t>
      </w:r>
      <w:r w:rsidRPr="00404F1A">
        <w:t xml:space="preserve"> </w:t>
      </w:r>
      <w:r>
        <w:t xml:space="preserve"> Hawk’s Well Th</w:t>
      </w:r>
      <w:r w:rsidR="00675289">
        <w:t xml:space="preserve">eatre staff may </w:t>
      </w:r>
      <w:r>
        <w:t xml:space="preserve">ask you to furnish documentation at any time. </w:t>
      </w:r>
    </w:p>
    <w:p w14:paraId="28969FE5" w14:textId="77777777" w:rsidR="00EB17C8" w:rsidRDefault="00EB17C8" w:rsidP="00365321">
      <w:pPr>
        <w:pStyle w:val="ListParagraph"/>
        <w:numPr>
          <w:ilvl w:val="0"/>
          <w:numId w:val="1"/>
        </w:numPr>
      </w:pPr>
      <w:r>
        <w:t>Photographs, film or videotap</w:t>
      </w:r>
      <w:r w:rsidR="009B13B2">
        <w:t>es taken without permission may</w:t>
      </w:r>
      <w:r>
        <w:t xml:space="preserve"> be confiscated </w:t>
      </w:r>
      <w:r w:rsidR="009B13B2">
        <w:t>by Theatre staff.</w:t>
      </w:r>
    </w:p>
    <w:p w14:paraId="3580CD83" w14:textId="77777777" w:rsidR="00EB17C8" w:rsidRDefault="00404F1A" w:rsidP="00FC0626">
      <w:pPr>
        <w:pStyle w:val="ListParagraph"/>
        <w:numPr>
          <w:ilvl w:val="0"/>
          <w:numId w:val="1"/>
        </w:numPr>
      </w:pPr>
      <w:r>
        <w:t>Personal photographs and videos are not to be used for commercial purposes.</w:t>
      </w:r>
      <w:r w:rsidR="00EB17C8" w:rsidRPr="00EB17C8">
        <w:t xml:space="preserve"> </w:t>
      </w:r>
    </w:p>
    <w:p w14:paraId="2958F2B5" w14:textId="77777777" w:rsidR="00EB17C8" w:rsidRDefault="00EB17C8" w:rsidP="00FC0626">
      <w:pPr>
        <w:pStyle w:val="ListParagraph"/>
        <w:numPr>
          <w:ilvl w:val="0"/>
          <w:numId w:val="1"/>
        </w:numPr>
      </w:pPr>
      <w:r>
        <w:t>Photography of the exterior of the Hawk’s Well Theatre, Sligo is always permitted.</w:t>
      </w:r>
    </w:p>
    <w:p w14:paraId="5463D49B" w14:textId="77777777" w:rsidR="00EB17C8" w:rsidRDefault="00EB17C8" w:rsidP="00FC0626">
      <w:pPr>
        <w:pStyle w:val="ListParagraph"/>
        <w:numPr>
          <w:ilvl w:val="0"/>
          <w:numId w:val="1"/>
        </w:numPr>
      </w:pPr>
      <w:r w:rsidRPr="00EB17C8">
        <w:t xml:space="preserve">Photography must be conducted without disruption to </w:t>
      </w:r>
      <w:r>
        <w:t xml:space="preserve">Hawk’s Well Theatre operations and without impeding </w:t>
      </w:r>
      <w:r w:rsidRPr="00EB17C8">
        <w:t>the accessibility of exhibitions, entrances/exits, doorways, and high traffic areas.</w:t>
      </w:r>
    </w:p>
    <w:p w14:paraId="14E029C2" w14:textId="77777777" w:rsidR="00EB17C8" w:rsidRDefault="00EB17C8" w:rsidP="00FC0626">
      <w:pPr>
        <w:pStyle w:val="ListParagraph"/>
        <w:numPr>
          <w:ilvl w:val="0"/>
          <w:numId w:val="1"/>
        </w:numPr>
      </w:pPr>
      <w:r w:rsidRPr="00EB17C8">
        <w:t>Photography is permitted for private, non</w:t>
      </w:r>
      <w:r w:rsidR="00FC0626">
        <w:t>-</w:t>
      </w:r>
      <w:r w:rsidRPr="00EB17C8">
        <w:t>commercial use only. Photographs may not be published, sold, reproduced, distributed, or otherwise commercially exploited in any manner</w:t>
      </w:r>
    </w:p>
    <w:p w14:paraId="76AEBD15" w14:textId="77777777" w:rsidR="00EB17C8" w:rsidRDefault="00EB17C8" w:rsidP="00404F1A">
      <w:r>
        <w:rPr>
          <w:rFonts w:ascii="Arial" w:eastAsia="ヒラギノ角ゴ Pro W3" w:hAnsi="Arial"/>
          <w:noProof/>
          <w:color w:val="000000"/>
          <w:sz w:val="24"/>
          <w:lang w:eastAsia="en-IE"/>
        </w:rPr>
        <w:drawing>
          <wp:inline distT="0" distB="0" distL="0" distR="0" wp14:anchorId="1B6AC9F3" wp14:editId="6AD24046">
            <wp:extent cx="762000"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p w14:paraId="2898C504" w14:textId="77777777" w:rsidR="00EB17C8" w:rsidRDefault="00EB17C8" w:rsidP="00404F1A">
      <w:r w:rsidRPr="00EB17C8">
        <w:t xml:space="preserve">Visitors can identify areas that cannot be photographed by the symbol to the right. </w:t>
      </w:r>
      <w:r w:rsidR="00057694">
        <w:t xml:space="preserve">Members of </w:t>
      </w:r>
      <w:r w:rsidRPr="00EB17C8">
        <w:t xml:space="preserve">staff </w:t>
      </w:r>
      <w:r w:rsidR="00057694">
        <w:t>are available to help you to</w:t>
      </w:r>
      <w:r w:rsidRPr="00EB17C8">
        <w:t xml:space="preserve"> identify areas in which photography is permitted</w:t>
      </w:r>
    </w:p>
    <w:p w14:paraId="07CB03FF" w14:textId="77777777" w:rsidR="00EB17C8" w:rsidRDefault="00EB17C8" w:rsidP="00404F1A"/>
    <w:p w14:paraId="12650370" w14:textId="77777777" w:rsidR="00FC0626" w:rsidRPr="00FC0626" w:rsidRDefault="00300427" w:rsidP="00FC0626">
      <w:pPr>
        <w:rPr>
          <w:b/>
        </w:rPr>
      </w:pPr>
      <w:r>
        <w:rPr>
          <w:b/>
        </w:rPr>
        <w:t xml:space="preserve">Photographs for </w:t>
      </w:r>
      <w:r w:rsidR="00FC0626" w:rsidRPr="00FC0626">
        <w:rPr>
          <w:b/>
        </w:rPr>
        <w:t xml:space="preserve">Media </w:t>
      </w:r>
      <w:r>
        <w:rPr>
          <w:b/>
        </w:rPr>
        <w:t>Use</w:t>
      </w:r>
    </w:p>
    <w:p w14:paraId="4841A333" w14:textId="77777777" w:rsidR="00EB17C8" w:rsidRDefault="00FC0626" w:rsidP="00FC0626">
      <w:pPr>
        <w:rPr>
          <w:u w:val="single"/>
        </w:rPr>
      </w:pPr>
      <w:r>
        <w:t xml:space="preserve">Members of the media may photograph or film within designated areas of the Hawk’s Well Theatre, Sligo for the purpose of news coverage. All members of the media must make arrangements with the Marketing Manager </w:t>
      </w:r>
      <w:r w:rsidRPr="0019539B">
        <w:rPr>
          <w:u w:val="single"/>
        </w:rPr>
        <w:t>prior to their arrival.</w:t>
      </w:r>
    </w:p>
    <w:p w14:paraId="191EA842" w14:textId="77777777" w:rsidR="009B13B2" w:rsidRDefault="009B13B2" w:rsidP="00FD2F41"/>
    <w:p w14:paraId="48299F74" w14:textId="77777777" w:rsidR="00A049C9" w:rsidRPr="00A049C9" w:rsidRDefault="00A049C9" w:rsidP="00FD2F41">
      <w:pPr>
        <w:rPr>
          <w:b/>
        </w:rPr>
      </w:pPr>
      <w:r w:rsidRPr="00A049C9">
        <w:rPr>
          <w:b/>
        </w:rPr>
        <w:lastRenderedPageBreak/>
        <w:t>Social Media Policy</w:t>
      </w:r>
    </w:p>
    <w:p w14:paraId="7FD6F6CF" w14:textId="77777777" w:rsidR="00FD2F41" w:rsidRDefault="00A049C9" w:rsidP="009B13B2">
      <w:r>
        <w:t>The Hawk’s Well Theatre, Sligo</w:t>
      </w:r>
      <w:r w:rsidR="0019539B">
        <w:t xml:space="preserve"> encourages you to share the images from your visit, as long as they are not available for someone to purchase or are being used to market a business in any way. We request that you ‘tag’ your images with Hawk’s Well Theatre Sligo</w:t>
      </w:r>
      <w:r>
        <w:t>. You’ll als</w:t>
      </w:r>
      <w:r w:rsidR="009B13B2">
        <w:t>o find us on Twitter, Facebook &amp; Instagram</w:t>
      </w:r>
    </w:p>
    <w:p w14:paraId="74C762F3" w14:textId="77777777" w:rsidR="00FD2F41" w:rsidRPr="00FD2F41" w:rsidRDefault="00300427" w:rsidP="00300427">
      <w:pPr>
        <w:rPr>
          <w:b/>
        </w:rPr>
      </w:pPr>
      <w:r>
        <w:rPr>
          <w:b/>
        </w:rPr>
        <w:t xml:space="preserve">Photographs for </w:t>
      </w:r>
      <w:proofErr w:type="spellStart"/>
      <w:r w:rsidR="00FD2F41" w:rsidRPr="00FD2F41">
        <w:rPr>
          <w:b/>
        </w:rPr>
        <w:t>Commerical</w:t>
      </w:r>
      <w:proofErr w:type="spellEnd"/>
      <w:r w:rsidR="00FD2F41" w:rsidRPr="00FD2F41">
        <w:rPr>
          <w:b/>
        </w:rPr>
        <w:t xml:space="preserve"> </w:t>
      </w:r>
      <w:r>
        <w:rPr>
          <w:b/>
        </w:rPr>
        <w:t>Use</w:t>
      </w:r>
      <w:r w:rsidR="00FD2F41" w:rsidRPr="00FD2F41">
        <w:rPr>
          <w:b/>
        </w:rPr>
        <w:t xml:space="preserve"> </w:t>
      </w:r>
    </w:p>
    <w:p w14:paraId="202BF8F1" w14:textId="77777777" w:rsidR="001A69D6" w:rsidRDefault="001A69D6" w:rsidP="001A69D6">
      <w:pPr>
        <w:pStyle w:val="ListParagraph"/>
        <w:numPr>
          <w:ilvl w:val="0"/>
          <w:numId w:val="4"/>
        </w:numPr>
      </w:pPr>
      <w:r w:rsidRPr="001A69D6">
        <w:t xml:space="preserve">Professional photographers must arrange prior approval for all editorial and commercial photography, filming, or videotaping at </w:t>
      </w:r>
      <w:r>
        <w:t>The Hawk’s Well Theatre</w:t>
      </w:r>
      <w:r w:rsidRPr="001A69D6">
        <w:t>.</w:t>
      </w:r>
    </w:p>
    <w:p w14:paraId="51FA0859" w14:textId="77777777" w:rsidR="001A69D6" w:rsidRDefault="001A69D6" w:rsidP="001A69D6">
      <w:pPr>
        <w:pStyle w:val="ListParagraph"/>
        <w:numPr>
          <w:ilvl w:val="0"/>
          <w:numId w:val="4"/>
        </w:numPr>
      </w:pPr>
      <w:r w:rsidRPr="001A69D6">
        <w:t xml:space="preserve">Submission of a head shot (JPG file preferred) is required when applying </w:t>
      </w:r>
      <w:r>
        <w:t>for approval.</w:t>
      </w:r>
    </w:p>
    <w:p w14:paraId="001F0D29" w14:textId="77777777" w:rsidR="001A69D6" w:rsidRDefault="001A69D6" w:rsidP="001A69D6">
      <w:pPr>
        <w:pStyle w:val="ListParagraph"/>
        <w:numPr>
          <w:ilvl w:val="0"/>
          <w:numId w:val="4"/>
        </w:numPr>
      </w:pPr>
      <w:r w:rsidRPr="001A69D6">
        <w:t xml:space="preserve">All commercial projects must be approved by </w:t>
      </w:r>
      <w:r>
        <w:t>The Hawk’s Well Theatre</w:t>
      </w:r>
      <w:r w:rsidRPr="001A69D6">
        <w:t xml:space="preserve"> in writing.</w:t>
      </w:r>
    </w:p>
    <w:p w14:paraId="424894AB" w14:textId="77777777" w:rsidR="001A69D6" w:rsidRDefault="001A69D6" w:rsidP="001A69D6">
      <w:pPr>
        <w:pStyle w:val="ListParagraph"/>
        <w:numPr>
          <w:ilvl w:val="0"/>
          <w:numId w:val="4"/>
        </w:numPr>
      </w:pPr>
      <w:r w:rsidRPr="001A69D6">
        <w:t xml:space="preserve">Commercial photographs must clearly attribute </w:t>
      </w:r>
      <w:r>
        <w:t>Hawk’s Well Theatre</w:t>
      </w:r>
      <w:r w:rsidRPr="001A69D6">
        <w:t xml:space="preserve"> as the location. </w:t>
      </w:r>
    </w:p>
    <w:p w14:paraId="757C357E" w14:textId="77777777" w:rsidR="001A69D6" w:rsidRDefault="001A69D6" w:rsidP="001A69D6">
      <w:pPr>
        <w:pStyle w:val="ListParagraph"/>
        <w:numPr>
          <w:ilvl w:val="0"/>
          <w:numId w:val="4"/>
        </w:numPr>
      </w:pPr>
      <w:r>
        <w:t>The Hawk’s Well Theatre</w:t>
      </w:r>
      <w:r w:rsidRPr="001A69D6">
        <w:t xml:space="preserve"> reserves the right to determine whether the content of photography, filming, or videotaping is objectionable and prohibited.</w:t>
      </w:r>
    </w:p>
    <w:p w14:paraId="391D150A" w14:textId="77777777" w:rsidR="001A69D6" w:rsidRDefault="00FD2F41" w:rsidP="001A69D6">
      <w:pPr>
        <w:pStyle w:val="ListParagraph"/>
        <w:numPr>
          <w:ilvl w:val="0"/>
          <w:numId w:val="4"/>
        </w:numPr>
      </w:pPr>
      <w:r>
        <w:t>Professional photography (SLR with changeable lens) and filming which has not been prearranged is prohibited.</w:t>
      </w:r>
    </w:p>
    <w:p w14:paraId="2BBCFAA0" w14:textId="77777777" w:rsidR="001A69D6" w:rsidRDefault="00FD2F41" w:rsidP="001A69D6">
      <w:pPr>
        <w:pStyle w:val="ListParagraph"/>
        <w:numPr>
          <w:ilvl w:val="0"/>
          <w:numId w:val="4"/>
        </w:numPr>
      </w:pPr>
      <w:r>
        <w:t>Professional photogr</w:t>
      </w:r>
      <w:r w:rsidR="00675289">
        <w:t xml:space="preserve">aphers that have permission </w:t>
      </w:r>
      <w:r w:rsidR="009B13B2">
        <w:t xml:space="preserve">should </w:t>
      </w:r>
      <w:r w:rsidR="001A69D6">
        <w:t>liaise with Front of House Manager for locations and timings for taking photographs.</w:t>
      </w:r>
    </w:p>
    <w:p w14:paraId="0BE78560" w14:textId="77777777" w:rsidR="001A69D6" w:rsidRDefault="00FD2F41" w:rsidP="001A69D6">
      <w:pPr>
        <w:pStyle w:val="ListParagraph"/>
        <w:numPr>
          <w:ilvl w:val="0"/>
          <w:numId w:val="4"/>
        </w:numPr>
      </w:pPr>
      <w:r>
        <w:t xml:space="preserve">If professional photographers are disturbing the audience in any way, the Service Team </w:t>
      </w:r>
      <w:r w:rsidR="001A69D6">
        <w:t>will</w:t>
      </w:r>
      <w:r>
        <w:t xml:space="preserve"> approach them and ask them to stop.</w:t>
      </w:r>
    </w:p>
    <w:p w14:paraId="4BF45EA9" w14:textId="77777777" w:rsidR="00FD2F41" w:rsidRDefault="00FD2F41" w:rsidP="001A69D6">
      <w:pPr>
        <w:pStyle w:val="ListParagraph"/>
        <w:numPr>
          <w:ilvl w:val="0"/>
          <w:numId w:val="4"/>
        </w:numPr>
      </w:pPr>
      <w:r>
        <w:t xml:space="preserve">In some </w:t>
      </w:r>
      <w:r w:rsidR="00675289">
        <w:t>instances,</w:t>
      </w:r>
      <w:r>
        <w:t xml:space="preserve"> customers may be asked to refrain from using photographic and/or recording equipment for child protection reasons.</w:t>
      </w:r>
    </w:p>
    <w:p w14:paraId="78E0485E" w14:textId="77777777" w:rsidR="001A69D6" w:rsidRDefault="001A69D6" w:rsidP="001A69D6">
      <w:pPr>
        <w:pStyle w:val="ListParagraph"/>
        <w:numPr>
          <w:ilvl w:val="0"/>
          <w:numId w:val="4"/>
        </w:numPr>
      </w:pPr>
      <w:r>
        <w:t>All photography shoots, professional or amateur, which utilize professional equipment (i.e. tripod, lights, detachable flash, umbrellas, etc.) require advance permission in writing.</w:t>
      </w:r>
    </w:p>
    <w:p w14:paraId="4F452938" w14:textId="77777777" w:rsidR="001A69D6" w:rsidRDefault="001A69D6" w:rsidP="001A69D6">
      <w:pPr>
        <w:pStyle w:val="ListParagraph"/>
        <w:numPr>
          <w:ilvl w:val="0"/>
          <w:numId w:val="4"/>
        </w:numPr>
      </w:pPr>
      <w:r>
        <w:t>All photography shoots require that the photographer(s) clearly display their identification while in any part of the Hawk’s Well Theatre.</w:t>
      </w:r>
    </w:p>
    <w:p w14:paraId="2B4B38EA" w14:textId="77777777" w:rsidR="001A69D6" w:rsidRDefault="001A69D6" w:rsidP="001A69D6">
      <w:pPr>
        <w:pStyle w:val="ListParagraph"/>
        <w:numPr>
          <w:ilvl w:val="0"/>
          <w:numId w:val="4"/>
        </w:numPr>
      </w:pPr>
      <w:r w:rsidRPr="001A69D6">
        <w:t>In accordance with our child protection policy we will not permit photographs, video or other images of young people to be taken without the consent of the parents/carers and children.</w:t>
      </w:r>
    </w:p>
    <w:p w14:paraId="7FD32E3D" w14:textId="77777777" w:rsidR="00364AED" w:rsidRDefault="001A69D6" w:rsidP="00364AED">
      <w:pPr>
        <w:pStyle w:val="ListParagraph"/>
        <w:numPr>
          <w:ilvl w:val="0"/>
          <w:numId w:val="4"/>
        </w:numPr>
      </w:pPr>
      <w:r>
        <w:t>Hawk’s Well Theatre</w:t>
      </w:r>
      <w:r w:rsidR="001338BD">
        <w:t>, Sligo</w:t>
      </w:r>
      <w:r>
        <w:t xml:space="preserve"> requests </w:t>
      </w:r>
      <w:r w:rsidR="001338BD">
        <w:t xml:space="preserve">one digital copy of images or video taken on our premises. We also request </w:t>
      </w:r>
      <w:r>
        <w:t xml:space="preserve">two complimentary (2) copies of </w:t>
      </w:r>
      <w:r w:rsidR="001338BD">
        <w:t xml:space="preserve">any </w:t>
      </w:r>
      <w:r>
        <w:t xml:space="preserve">completed film, still photographs, book, article, audio, or video be sent at the completion of the project to the </w:t>
      </w:r>
      <w:proofErr w:type="spellStart"/>
      <w:r w:rsidR="001338BD">
        <w:t>The</w:t>
      </w:r>
      <w:proofErr w:type="spellEnd"/>
      <w:r w:rsidR="001338BD">
        <w:t xml:space="preserve"> Hawk’s Well Theatre</w:t>
      </w:r>
      <w:r>
        <w:t xml:space="preserve"> for use by the </w:t>
      </w:r>
      <w:r w:rsidR="001338BD">
        <w:t>Theatre</w:t>
      </w:r>
      <w:r>
        <w:t xml:space="preserve">. The </w:t>
      </w:r>
      <w:r w:rsidR="001338BD">
        <w:t>Hawk’s Well Theatre</w:t>
      </w:r>
      <w:r>
        <w:t xml:space="preserve"> requests the right to use the photographs or video with proper credit given.</w:t>
      </w:r>
    </w:p>
    <w:p w14:paraId="63A1D411" w14:textId="77777777" w:rsidR="009B13B2" w:rsidRDefault="001A69D6" w:rsidP="001338BD">
      <w:r w:rsidRPr="00364AED">
        <w:rPr>
          <w:b/>
        </w:rPr>
        <w:t xml:space="preserve">Legal </w:t>
      </w:r>
      <w:proofErr w:type="spellStart"/>
      <w:r w:rsidRPr="00364AED">
        <w:rPr>
          <w:b/>
        </w:rPr>
        <w:t>Restrictions</w:t>
      </w:r>
      <w:r w:rsidR="00364AED">
        <w:t>:</w:t>
      </w:r>
      <w:r>
        <w:t>The</w:t>
      </w:r>
      <w:proofErr w:type="spellEnd"/>
      <w:r>
        <w:t xml:space="preserve"> organization or individual filming or photographing will hold </w:t>
      </w:r>
      <w:r w:rsidR="001338BD">
        <w:t>The Hawk’s Well Theatre, Sligo</w:t>
      </w:r>
      <w:r>
        <w:t xml:space="preserve"> harmless against any claims or expenses that result from their work at </w:t>
      </w:r>
      <w:r w:rsidR="001338BD">
        <w:t>The Hawk’s Well Theatre, Sligo</w:t>
      </w:r>
      <w:r>
        <w:t xml:space="preserve">. In addition, they must agree to assume financial responsibility for any damage to </w:t>
      </w:r>
      <w:r w:rsidR="001338BD">
        <w:t xml:space="preserve">The Hawk’s Well Theatre </w:t>
      </w:r>
      <w:r>
        <w:t>caused by them or their agents. For extended projects the organization may be required to submit a certificate of insurance.</w:t>
      </w:r>
    </w:p>
    <w:p w14:paraId="52517E65" w14:textId="77777777" w:rsidR="0019539B" w:rsidRDefault="001A69D6" w:rsidP="001338BD">
      <w:r w:rsidRPr="001338BD">
        <w:rPr>
          <w:b/>
        </w:rPr>
        <w:t>The Hawk’s Well Theatre, Sligo reserves the right, at its sole discretion, to withhold and/or withdraw permission to photograph on its premises</w:t>
      </w:r>
      <w:r w:rsidR="001338BD">
        <w:rPr>
          <w:b/>
        </w:rPr>
        <w:t xml:space="preserve"> at any time</w:t>
      </w:r>
      <w:r w:rsidR="0012039A">
        <w:rPr>
          <w:b/>
        </w:rPr>
        <w:t>, without explanation</w:t>
      </w:r>
      <w:r w:rsidR="001338BD">
        <w:rPr>
          <w:b/>
        </w:rPr>
        <w:t>.</w:t>
      </w:r>
    </w:p>
    <w:sectPr w:rsidR="0019539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CD6D2" w14:textId="77777777" w:rsidR="00BA766C" w:rsidRDefault="00BA766C" w:rsidP="0038557E">
      <w:pPr>
        <w:spacing w:after="0" w:line="240" w:lineRule="auto"/>
      </w:pPr>
      <w:r>
        <w:separator/>
      </w:r>
    </w:p>
  </w:endnote>
  <w:endnote w:type="continuationSeparator" w:id="0">
    <w:p w14:paraId="4586B9F1" w14:textId="77777777" w:rsidR="00BA766C" w:rsidRDefault="00BA766C" w:rsidP="00385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F8E7" w14:textId="77777777" w:rsidR="00E90210" w:rsidRDefault="00E90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F983A" w14:textId="45E7491C" w:rsidR="00963CE5" w:rsidRDefault="00963CE5">
    <w:pPr>
      <w:pStyle w:val="Footer"/>
    </w:pPr>
    <w:r>
      <w:t>V</w:t>
    </w:r>
    <w:r w:rsidR="00E90210">
      <w:t>2</w:t>
    </w:r>
    <w:r>
      <w:t xml:space="preserve">: </w:t>
    </w:r>
    <w:r>
      <w:t>31/10/20</w:t>
    </w:r>
    <w:r w:rsidR="00E90210">
      <w:t>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77A8" w14:textId="77777777" w:rsidR="00E90210" w:rsidRDefault="00E90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8A4D5" w14:textId="77777777" w:rsidR="00BA766C" w:rsidRDefault="00BA766C" w:rsidP="0038557E">
      <w:pPr>
        <w:spacing w:after="0" w:line="240" w:lineRule="auto"/>
      </w:pPr>
      <w:r>
        <w:separator/>
      </w:r>
    </w:p>
  </w:footnote>
  <w:footnote w:type="continuationSeparator" w:id="0">
    <w:p w14:paraId="5BF52142" w14:textId="77777777" w:rsidR="00BA766C" w:rsidRDefault="00BA766C" w:rsidP="00385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6011" w14:textId="77777777" w:rsidR="00E90210" w:rsidRDefault="00E902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18535" w14:textId="77777777" w:rsidR="00E90210" w:rsidRDefault="00E902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FF661" w14:textId="77777777" w:rsidR="00E90210" w:rsidRDefault="00E90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F6D60"/>
    <w:multiLevelType w:val="hybridMultilevel"/>
    <w:tmpl w:val="A796A038"/>
    <w:lvl w:ilvl="0" w:tplc="C8DC261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31E3790"/>
    <w:multiLevelType w:val="hybridMultilevel"/>
    <w:tmpl w:val="A6A488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0995CBB"/>
    <w:multiLevelType w:val="hybridMultilevel"/>
    <w:tmpl w:val="79AC285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6E5755DE"/>
    <w:multiLevelType w:val="hybridMultilevel"/>
    <w:tmpl w:val="71F05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08883448">
    <w:abstractNumId w:val="3"/>
  </w:num>
  <w:num w:numId="2" w16cid:durableId="137764861">
    <w:abstractNumId w:val="0"/>
  </w:num>
  <w:num w:numId="3" w16cid:durableId="1474326481">
    <w:abstractNumId w:val="2"/>
  </w:num>
  <w:num w:numId="4" w16cid:durableId="1311209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F1A"/>
    <w:rsid w:val="00057694"/>
    <w:rsid w:val="000A190D"/>
    <w:rsid w:val="0012039A"/>
    <w:rsid w:val="001338BD"/>
    <w:rsid w:val="0019539B"/>
    <w:rsid w:val="001A4FE4"/>
    <w:rsid w:val="001A69D6"/>
    <w:rsid w:val="00255696"/>
    <w:rsid w:val="00300427"/>
    <w:rsid w:val="00364AED"/>
    <w:rsid w:val="0038557E"/>
    <w:rsid w:val="00404F1A"/>
    <w:rsid w:val="004E7CD2"/>
    <w:rsid w:val="005A3D5D"/>
    <w:rsid w:val="00646704"/>
    <w:rsid w:val="00675289"/>
    <w:rsid w:val="00810D53"/>
    <w:rsid w:val="00963CE5"/>
    <w:rsid w:val="009B13B2"/>
    <w:rsid w:val="009F5B20"/>
    <w:rsid w:val="00A049C9"/>
    <w:rsid w:val="00A363BD"/>
    <w:rsid w:val="00A617B0"/>
    <w:rsid w:val="00BA766C"/>
    <w:rsid w:val="00C450A8"/>
    <w:rsid w:val="00E90210"/>
    <w:rsid w:val="00EB17C8"/>
    <w:rsid w:val="00FC0626"/>
    <w:rsid w:val="00FD2F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BDE0"/>
  <w15:docId w15:val="{48B6EAB2-5785-4A9F-92F1-8985AC0D9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1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7C8"/>
    <w:rPr>
      <w:rFonts w:ascii="Tahoma" w:hAnsi="Tahoma" w:cs="Tahoma"/>
      <w:sz w:val="16"/>
      <w:szCs w:val="16"/>
    </w:rPr>
  </w:style>
  <w:style w:type="paragraph" w:styleId="ListParagraph">
    <w:name w:val="List Paragraph"/>
    <w:basedOn w:val="Normal"/>
    <w:uiPriority w:val="34"/>
    <w:qFormat/>
    <w:rsid w:val="00FC0626"/>
    <w:pPr>
      <w:ind w:left="720"/>
      <w:contextualSpacing/>
    </w:pPr>
  </w:style>
  <w:style w:type="paragraph" w:styleId="Header">
    <w:name w:val="header"/>
    <w:basedOn w:val="Normal"/>
    <w:link w:val="HeaderChar"/>
    <w:uiPriority w:val="99"/>
    <w:unhideWhenUsed/>
    <w:rsid w:val="00385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57E"/>
  </w:style>
  <w:style w:type="paragraph" w:styleId="Footer">
    <w:name w:val="footer"/>
    <w:basedOn w:val="Normal"/>
    <w:link w:val="FooterChar"/>
    <w:uiPriority w:val="99"/>
    <w:unhideWhenUsed/>
    <w:rsid w:val="00385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57E"/>
  </w:style>
  <w:style w:type="paragraph" w:styleId="FootnoteText">
    <w:name w:val="footnote text"/>
    <w:basedOn w:val="Normal"/>
    <w:link w:val="FootnoteTextChar"/>
    <w:uiPriority w:val="99"/>
    <w:semiHidden/>
    <w:unhideWhenUsed/>
    <w:rsid w:val="009B13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13B2"/>
    <w:rPr>
      <w:sz w:val="20"/>
      <w:szCs w:val="20"/>
    </w:rPr>
  </w:style>
  <w:style w:type="character" w:styleId="FootnoteReference">
    <w:name w:val="footnote reference"/>
    <w:basedOn w:val="DefaultParagraphFont"/>
    <w:uiPriority w:val="99"/>
    <w:semiHidden/>
    <w:unhideWhenUsed/>
    <w:rsid w:val="009B13B2"/>
    <w:rPr>
      <w:vertAlign w:val="superscript"/>
    </w:rPr>
  </w:style>
  <w:style w:type="paragraph" w:styleId="EndnoteText">
    <w:name w:val="endnote text"/>
    <w:basedOn w:val="Normal"/>
    <w:link w:val="EndnoteTextChar"/>
    <w:uiPriority w:val="99"/>
    <w:semiHidden/>
    <w:unhideWhenUsed/>
    <w:rsid w:val="009B1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13B2"/>
    <w:rPr>
      <w:sz w:val="20"/>
      <w:szCs w:val="20"/>
    </w:rPr>
  </w:style>
  <w:style w:type="character" w:styleId="EndnoteReference">
    <w:name w:val="endnote reference"/>
    <w:basedOn w:val="DefaultParagraphFont"/>
    <w:uiPriority w:val="99"/>
    <w:semiHidden/>
    <w:unhideWhenUsed/>
    <w:rsid w:val="009B1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0BCE7-F43C-4A20-9DD4-834A8FC2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dc:creator>
  <cp:keywords/>
  <dc:description/>
  <cp:lastModifiedBy>Marie O'Byrne | Hawk's Well Theatre</cp:lastModifiedBy>
  <cp:revision>3</cp:revision>
  <cp:lastPrinted>2013-02-21T19:15:00Z</cp:lastPrinted>
  <dcterms:created xsi:type="dcterms:W3CDTF">2020-06-16T17:13:00Z</dcterms:created>
  <dcterms:modified xsi:type="dcterms:W3CDTF">2023-02-13T22:26:00Z</dcterms:modified>
</cp:coreProperties>
</file>